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52" w:rsidRDefault="00571052" w:rsidP="0057105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</w:t>
      </w:r>
      <w:r w:rsidR="0013687F" w:rsidRPr="0013687F">
        <w:rPr>
          <w:rFonts w:ascii="Times New Roman" w:hAnsi="Times New Roman" w:cs="Times New Roman"/>
          <w:b/>
          <w:color w:val="FF0000"/>
          <w:sz w:val="28"/>
          <w:szCs w:val="28"/>
        </w:rPr>
        <w:t>SEKEYTE</w:t>
      </w:r>
      <w:r w:rsidR="007145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Bale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3687F" w:rsidRPr="0013687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</w:t>
      </w:r>
      <w:proofErr w:type="spellStart"/>
      <w:r w:rsidR="00237A15" w:rsidRPr="0013687F">
        <w:rPr>
          <w:rFonts w:ascii="Times New Roman" w:hAnsi="Times New Roman" w:cs="Times New Roman"/>
          <w:b/>
          <w:color w:val="FF0000"/>
          <w:sz w:val="28"/>
          <w:szCs w:val="28"/>
        </w:rPr>
        <w:t>etwrap</w:t>
      </w:r>
      <w:bookmarkStart w:id="0" w:name="_GoBack"/>
      <w:bookmarkEnd w:id="0"/>
      <w:proofErr w:type="spellEnd"/>
    </w:p>
    <w:p w:rsidR="0013687F" w:rsidRDefault="00571052" w:rsidP="005710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(Китай)</w:t>
      </w:r>
    </w:p>
    <w:p w:rsidR="005C2EF2" w:rsidRDefault="005C2EF2" w:rsidP="005C2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EE63CA" wp14:editId="7C770955">
            <wp:extent cx="4581525" cy="2893060"/>
            <wp:effectExtent l="0" t="0" r="9525" b="2540"/>
            <wp:docPr id="1" name="Рисунок 1" descr="bale-net- 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e-net- 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89" cy="28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87F" w:rsidRPr="0013687F" w:rsidRDefault="00237A15" w:rsidP="005C2EF2">
      <w:pPr>
        <w:rPr>
          <w:rFonts w:ascii="Times New Roman" w:hAnsi="Times New Roman" w:cs="Times New Roman"/>
          <w:sz w:val="24"/>
          <w:szCs w:val="24"/>
        </w:rPr>
      </w:pPr>
      <w:r w:rsidRPr="00237A15">
        <w:rPr>
          <w:rFonts w:ascii="Times New Roman" w:hAnsi="Times New Roman" w:cs="Times New Roman"/>
          <w:sz w:val="24"/>
          <w:szCs w:val="24"/>
        </w:rPr>
        <w:t>Высокопрочная конструкция сети тюков для максимальной прочности и долговечности.</w:t>
      </w:r>
      <w:r w:rsidR="0013687F" w:rsidRPr="0013687F">
        <w:t xml:space="preserve"> </w:t>
      </w:r>
      <w:r w:rsidR="0013687F">
        <w:rPr>
          <w:rFonts w:ascii="Times New Roman" w:hAnsi="Times New Roman" w:cs="Times New Roman"/>
          <w:sz w:val="24"/>
          <w:szCs w:val="24"/>
        </w:rPr>
        <w:t>Структура сетки</w:t>
      </w:r>
      <w:r w:rsidR="0013687F" w:rsidRPr="0013687F">
        <w:rPr>
          <w:rFonts w:ascii="Times New Roman" w:hAnsi="Times New Roman" w:cs="Times New Roman"/>
          <w:sz w:val="24"/>
          <w:szCs w:val="24"/>
        </w:rPr>
        <w:t xml:space="preserve"> закреплена качественным плетением, периметр ячеек точно просчитан. Благодаря этому она туго охватывает тюк и защищает корма при любых погодных условиях.</w:t>
      </w:r>
    </w:p>
    <w:p w:rsidR="0013687F" w:rsidRPr="0013687F" w:rsidRDefault="00237A15" w:rsidP="005C2EF2">
      <w:pPr>
        <w:rPr>
          <w:rFonts w:ascii="Times New Roman" w:hAnsi="Times New Roman" w:cs="Times New Roman"/>
          <w:sz w:val="24"/>
          <w:szCs w:val="24"/>
        </w:rPr>
      </w:pPr>
      <w:r w:rsidRPr="00237A15">
        <w:rPr>
          <w:rFonts w:ascii="Times New Roman" w:hAnsi="Times New Roman" w:cs="Times New Roman"/>
          <w:sz w:val="24"/>
          <w:szCs w:val="24"/>
        </w:rPr>
        <w:t xml:space="preserve">Сетка для тюков изготовлена с использованием отборного высококачественного </w:t>
      </w:r>
      <w:proofErr w:type="spellStart"/>
      <w:r w:rsidRPr="00237A15">
        <w:rPr>
          <w:rFonts w:ascii="Times New Roman" w:hAnsi="Times New Roman" w:cs="Times New Roman"/>
          <w:sz w:val="24"/>
          <w:szCs w:val="24"/>
        </w:rPr>
        <w:t>Virgin</w:t>
      </w:r>
      <w:proofErr w:type="spellEnd"/>
      <w:r w:rsidRPr="0023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A15">
        <w:rPr>
          <w:rFonts w:ascii="Times New Roman" w:hAnsi="Times New Roman" w:cs="Times New Roman"/>
          <w:sz w:val="24"/>
          <w:szCs w:val="24"/>
        </w:rPr>
        <w:t>Polyethylene</w:t>
      </w:r>
      <w:proofErr w:type="spellEnd"/>
      <w:r w:rsidRPr="00237A15">
        <w:rPr>
          <w:rFonts w:ascii="Times New Roman" w:hAnsi="Times New Roman" w:cs="Times New Roman"/>
          <w:sz w:val="24"/>
          <w:szCs w:val="24"/>
        </w:rPr>
        <w:t>.</w:t>
      </w:r>
      <w:r w:rsidR="0013687F" w:rsidRPr="0013687F">
        <w:rPr>
          <w:rFonts w:ascii="Times New Roman" w:hAnsi="Times New Roman" w:cs="Times New Roman"/>
          <w:sz w:val="24"/>
          <w:szCs w:val="24"/>
        </w:rPr>
        <w:t xml:space="preserve"> </w:t>
      </w:r>
      <w:r w:rsidR="0013687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3687F" w:rsidRPr="0013687F">
        <w:rPr>
          <w:rFonts w:ascii="Times New Roman" w:hAnsi="Times New Roman" w:cs="Times New Roman"/>
          <w:sz w:val="24"/>
          <w:szCs w:val="24"/>
        </w:rPr>
        <w:t xml:space="preserve"> </w:t>
      </w:r>
      <w:r w:rsidR="0013687F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="0013687F" w:rsidRPr="0013687F">
        <w:rPr>
          <w:rFonts w:ascii="Times New Roman" w:hAnsi="Times New Roman" w:cs="Times New Roman"/>
          <w:sz w:val="24"/>
          <w:szCs w:val="24"/>
        </w:rPr>
        <w:t>устойчивость</w:t>
      </w:r>
      <w:r w:rsidR="0013687F">
        <w:rPr>
          <w:rFonts w:ascii="Times New Roman" w:hAnsi="Times New Roman" w:cs="Times New Roman"/>
          <w:sz w:val="24"/>
          <w:szCs w:val="24"/>
        </w:rPr>
        <w:t>ю</w:t>
      </w:r>
      <w:r w:rsidR="0013687F" w:rsidRPr="0013687F">
        <w:rPr>
          <w:rFonts w:ascii="Times New Roman" w:hAnsi="Times New Roman" w:cs="Times New Roman"/>
          <w:sz w:val="24"/>
          <w:szCs w:val="24"/>
        </w:rPr>
        <w:t xml:space="preserve"> к УФ-лучам. Под влиянием солнечного света сетчатая структура не разрушается.</w:t>
      </w:r>
    </w:p>
    <w:p w:rsidR="0013687F" w:rsidRPr="0013687F" w:rsidRDefault="00A33CCA" w:rsidP="005C2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</w:t>
      </w:r>
      <w:r w:rsidR="00237A15" w:rsidRPr="00237A15">
        <w:rPr>
          <w:rFonts w:ascii="Times New Roman" w:hAnsi="Times New Roman" w:cs="Times New Roman"/>
          <w:sz w:val="24"/>
          <w:szCs w:val="24"/>
        </w:rPr>
        <w:t xml:space="preserve"> постоянного и однородного качества.</w:t>
      </w:r>
      <w:r w:rsidR="0013687F" w:rsidRPr="0013687F">
        <w:t xml:space="preserve"> </w:t>
      </w:r>
      <w:r w:rsidR="0013687F" w:rsidRPr="0013687F">
        <w:rPr>
          <w:rFonts w:ascii="Times New Roman" w:hAnsi="Times New Roman" w:cs="Times New Roman"/>
          <w:sz w:val="24"/>
          <w:szCs w:val="24"/>
        </w:rPr>
        <w:t>Мягкость и эластичность нитей уменьшает износ прессовального оснащения, повышая срок их эксплуатации.</w:t>
      </w:r>
    </w:p>
    <w:p w:rsidR="00237A15" w:rsidRDefault="0013687F" w:rsidP="00237A15">
      <w:pPr>
        <w:rPr>
          <w:rFonts w:ascii="Times New Roman" w:hAnsi="Times New Roman" w:cs="Times New Roman"/>
          <w:sz w:val="24"/>
          <w:szCs w:val="24"/>
        </w:rPr>
      </w:pPr>
      <w:r w:rsidRPr="0013687F">
        <w:rPr>
          <w:rFonts w:ascii="Times New Roman" w:hAnsi="Times New Roman" w:cs="Times New Roman"/>
          <w:sz w:val="24"/>
          <w:szCs w:val="24"/>
        </w:rPr>
        <w:t>Имеет специальную маркировк</w:t>
      </w:r>
      <w:r w:rsidR="009F273A">
        <w:rPr>
          <w:rFonts w:ascii="Times New Roman" w:hAnsi="Times New Roman" w:cs="Times New Roman"/>
          <w:sz w:val="24"/>
          <w:szCs w:val="24"/>
        </w:rPr>
        <w:t>у, что позволяет не ошибаться</w:t>
      </w:r>
      <w:r w:rsidRPr="0013687F">
        <w:rPr>
          <w:rFonts w:ascii="Times New Roman" w:hAnsi="Times New Roman" w:cs="Times New Roman"/>
          <w:sz w:val="24"/>
          <w:szCs w:val="24"/>
        </w:rPr>
        <w:t xml:space="preserve"> при установке. </w:t>
      </w:r>
      <w:r w:rsidR="009F273A">
        <w:rPr>
          <w:rFonts w:ascii="Times New Roman" w:hAnsi="Times New Roman" w:cs="Times New Roman"/>
          <w:sz w:val="24"/>
          <w:szCs w:val="24"/>
        </w:rPr>
        <w:t xml:space="preserve">А последние 120 метров имеют сигнальную полосу предупреждающая о завершении рулона. </w:t>
      </w:r>
    </w:p>
    <w:p w:rsidR="00571052" w:rsidRPr="00571052" w:rsidRDefault="00571052" w:rsidP="00237A1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1052">
        <w:rPr>
          <w:rFonts w:ascii="Times New Roman" w:hAnsi="Times New Roman" w:cs="Times New Roman"/>
          <w:b/>
          <w:sz w:val="24"/>
          <w:szCs w:val="24"/>
        </w:rPr>
        <w:t>Характеристики :</w:t>
      </w:r>
      <w:proofErr w:type="gramEnd"/>
    </w:p>
    <w:tbl>
      <w:tblPr>
        <w:tblW w:w="99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1082"/>
        <w:gridCol w:w="1242"/>
        <w:gridCol w:w="1498"/>
        <w:gridCol w:w="1464"/>
        <w:gridCol w:w="1500"/>
        <w:gridCol w:w="1985"/>
      </w:tblGrid>
      <w:tr w:rsidR="007145C2" w:rsidRPr="009F273A" w:rsidTr="00571052">
        <w:trPr>
          <w:trHeight w:val="301"/>
          <w:tblHeader/>
        </w:trPr>
        <w:tc>
          <w:tcPr>
            <w:tcW w:w="1152" w:type="dxa"/>
            <w:shd w:val="clear" w:color="auto" w:fill="F9FA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5C2" w:rsidRPr="009F273A" w:rsidRDefault="007145C2" w:rsidP="00571052">
            <w:pPr>
              <w:pStyle w:val="a9"/>
            </w:pPr>
            <w:r>
              <w:t>Ширина м</w:t>
            </w:r>
          </w:p>
        </w:tc>
        <w:tc>
          <w:tcPr>
            <w:tcW w:w="1082" w:type="dxa"/>
            <w:shd w:val="clear" w:color="auto" w:fill="F9FA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5C2" w:rsidRPr="009F273A" w:rsidRDefault="007145C2" w:rsidP="00571052">
            <w:pPr>
              <w:pStyle w:val="a9"/>
            </w:pPr>
            <w:r>
              <w:t xml:space="preserve">Длина </w:t>
            </w:r>
            <w:r w:rsidRPr="009F273A">
              <w:t>м </w:t>
            </w:r>
          </w:p>
        </w:tc>
        <w:tc>
          <w:tcPr>
            <w:tcW w:w="1242" w:type="dxa"/>
            <w:shd w:val="clear" w:color="auto" w:fill="F9FA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5C2" w:rsidRPr="009F273A" w:rsidRDefault="007145C2" w:rsidP="00571052">
            <w:pPr>
              <w:pStyle w:val="a9"/>
            </w:pPr>
            <w:r>
              <w:t xml:space="preserve">Диаметр </w:t>
            </w:r>
            <w:r w:rsidRPr="009F273A">
              <w:t>см</w:t>
            </w:r>
          </w:p>
        </w:tc>
        <w:tc>
          <w:tcPr>
            <w:tcW w:w="1498" w:type="dxa"/>
            <w:shd w:val="clear" w:color="auto" w:fill="F9FA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5C2" w:rsidRDefault="007145C2" w:rsidP="00571052">
            <w:pPr>
              <w:pStyle w:val="a9"/>
            </w:pPr>
            <w:r>
              <w:t>Растяжение</w:t>
            </w:r>
          </w:p>
          <w:p w:rsidR="007145C2" w:rsidRPr="009F273A" w:rsidRDefault="007145C2" w:rsidP="00571052">
            <w:pPr>
              <w:pStyle w:val="a9"/>
            </w:pPr>
            <w:r w:rsidRPr="009F273A">
              <w:t>%</w:t>
            </w:r>
          </w:p>
        </w:tc>
        <w:tc>
          <w:tcPr>
            <w:tcW w:w="1464" w:type="dxa"/>
            <w:shd w:val="clear" w:color="auto" w:fill="F9FA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5C2" w:rsidRPr="009F273A" w:rsidRDefault="00571052" w:rsidP="00571052">
            <w:pPr>
              <w:pStyle w:val="a9"/>
            </w:pPr>
            <w:r>
              <w:t>Прочность</w:t>
            </w:r>
            <w:r w:rsidR="007145C2" w:rsidRPr="009F273A">
              <w:t xml:space="preserve"> кгс</w:t>
            </w:r>
          </w:p>
        </w:tc>
        <w:tc>
          <w:tcPr>
            <w:tcW w:w="1500" w:type="dxa"/>
            <w:shd w:val="clear" w:color="auto" w:fill="F9FA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45C2" w:rsidRPr="009F273A" w:rsidRDefault="007145C2" w:rsidP="00571052">
            <w:pPr>
              <w:pStyle w:val="a9"/>
            </w:pPr>
            <w:r w:rsidRPr="009F273A">
              <w:t>Вес рулона, кг</w:t>
            </w:r>
          </w:p>
        </w:tc>
        <w:tc>
          <w:tcPr>
            <w:tcW w:w="1985" w:type="dxa"/>
            <w:shd w:val="clear" w:color="auto" w:fill="F9FAFC"/>
          </w:tcPr>
          <w:p w:rsidR="007145C2" w:rsidRPr="009F273A" w:rsidRDefault="007145C2" w:rsidP="00571052">
            <w:pPr>
              <w:pStyle w:val="a9"/>
            </w:pPr>
            <w:r w:rsidRPr="009F273A">
              <w:t>Прочность на разрыв</w:t>
            </w:r>
          </w:p>
        </w:tc>
      </w:tr>
      <w:tr w:rsidR="007145C2" w:rsidRPr="009F273A" w:rsidTr="00571052">
        <w:tc>
          <w:tcPr>
            <w:tcW w:w="11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145C2" w:rsidRPr="009F273A" w:rsidRDefault="007145C2" w:rsidP="00571052">
            <w:pPr>
              <w:pStyle w:val="a9"/>
            </w:pPr>
            <w:r w:rsidRPr="009F273A">
              <w:t> 1</w:t>
            </w:r>
            <w:r>
              <w:t>.</w:t>
            </w:r>
            <w:r w:rsidRPr="009F273A">
              <w:t>23 </w:t>
            </w:r>
          </w:p>
        </w:tc>
        <w:tc>
          <w:tcPr>
            <w:tcW w:w="10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145C2" w:rsidRPr="009F273A" w:rsidRDefault="007145C2" w:rsidP="00571052">
            <w:pPr>
              <w:pStyle w:val="a9"/>
            </w:pPr>
            <w:r>
              <w:t>3000</w:t>
            </w:r>
          </w:p>
        </w:tc>
        <w:tc>
          <w:tcPr>
            <w:tcW w:w="124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145C2" w:rsidRPr="009F273A" w:rsidRDefault="007145C2" w:rsidP="00571052">
            <w:pPr>
              <w:pStyle w:val="a9"/>
            </w:pPr>
            <w:r w:rsidRPr="009F273A">
              <w:t>26-27</w:t>
            </w:r>
          </w:p>
        </w:tc>
        <w:tc>
          <w:tcPr>
            <w:tcW w:w="149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145C2" w:rsidRPr="009F273A" w:rsidRDefault="00571052" w:rsidP="00571052">
            <w:pPr>
              <w:pStyle w:val="a9"/>
            </w:pPr>
            <w:r>
              <w:t>19-24</w:t>
            </w:r>
          </w:p>
        </w:tc>
        <w:tc>
          <w:tcPr>
            <w:tcW w:w="146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145C2" w:rsidRPr="009F273A" w:rsidRDefault="007145C2" w:rsidP="00571052">
            <w:pPr>
              <w:pStyle w:val="a9"/>
            </w:pPr>
            <w:r>
              <w:t>292</w:t>
            </w:r>
          </w:p>
        </w:tc>
        <w:tc>
          <w:tcPr>
            <w:tcW w:w="150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7145C2" w:rsidRPr="009F273A" w:rsidRDefault="007145C2" w:rsidP="00571052">
            <w:pPr>
              <w:pStyle w:val="a9"/>
            </w:pPr>
            <w:r w:rsidRPr="009F273A">
              <w:t>33</w:t>
            </w:r>
          </w:p>
        </w:tc>
        <w:tc>
          <w:tcPr>
            <w:tcW w:w="198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</w:tcPr>
          <w:p w:rsidR="007145C2" w:rsidRPr="009F273A" w:rsidRDefault="005C2EF2" w:rsidP="00571052">
            <w:pPr>
              <w:pStyle w:val="a9"/>
            </w:pPr>
            <w:r>
              <w:t>80n.</w:t>
            </w:r>
            <w:r w:rsidR="007145C2">
              <w:t xml:space="preserve"> (2860</w:t>
            </w:r>
            <w:r w:rsidR="007145C2">
              <w:rPr>
                <w:lang w:val="en-US"/>
              </w:rPr>
              <w:t>n</w:t>
            </w:r>
            <w:r w:rsidR="007145C2" w:rsidRPr="005C2EF2">
              <w:t>)</w:t>
            </w:r>
            <w:r w:rsidR="007145C2">
              <w:t xml:space="preserve"> </w:t>
            </w:r>
          </w:p>
        </w:tc>
      </w:tr>
    </w:tbl>
    <w:p w:rsidR="009F273A" w:rsidRDefault="009F273A" w:rsidP="00237A15">
      <w:pPr>
        <w:rPr>
          <w:rFonts w:ascii="Times New Roman" w:hAnsi="Times New Roman" w:cs="Times New Roman"/>
          <w:sz w:val="24"/>
          <w:szCs w:val="24"/>
        </w:rPr>
      </w:pPr>
    </w:p>
    <w:p w:rsidR="005C2EF2" w:rsidRPr="00571052" w:rsidRDefault="007145C2" w:rsidP="00237A15">
      <w:pPr>
        <w:rPr>
          <w:rFonts w:ascii="Times New Roman" w:hAnsi="Times New Roman" w:cs="Times New Roman"/>
          <w:b/>
          <w:sz w:val="24"/>
          <w:szCs w:val="24"/>
        </w:rPr>
      </w:pPr>
      <w:r w:rsidRPr="00571052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571052">
        <w:rPr>
          <w:rFonts w:ascii="Times New Roman" w:hAnsi="Times New Roman" w:cs="Times New Roman"/>
          <w:b/>
          <w:sz w:val="24"/>
          <w:szCs w:val="24"/>
        </w:rPr>
        <w:t>:</w:t>
      </w:r>
      <w:r w:rsidR="00167141">
        <w:rPr>
          <w:rFonts w:ascii="Times New Roman" w:hAnsi="Times New Roman" w:cs="Times New Roman"/>
          <w:b/>
          <w:sz w:val="24"/>
          <w:szCs w:val="24"/>
        </w:rPr>
        <w:t xml:space="preserve"> 9 980</w:t>
      </w:r>
      <w:r w:rsidRPr="00571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052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571052">
        <w:rPr>
          <w:rFonts w:ascii="Times New Roman" w:hAnsi="Times New Roman" w:cs="Times New Roman"/>
          <w:b/>
          <w:sz w:val="24"/>
          <w:szCs w:val="24"/>
        </w:rPr>
        <w:t xml:space="preserve"> с НДС. </w:t>
      </w:r>
    </w:p>
    <w:p w:rsidR="007145C2" w:rsidRDefault="007145C2" w:rsidP="00237A15">
      <w:pPr>
        <w:rPr>
          <w:rFonts w:ascii="Times New Roman" w:hAnsi="Times New Roman" w:cs="Times New Roman"/>
          <w:b/>
          <w:sz w:val="24"/>
          <w:szCs w:val="24"/>
        </w:rPr>
      </w:pPr>
      <w:r w:rsidRPr="00571052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571052">
        <w:rPr>
          <w:rFonts w:ascii="Times New Roman" w:hAnsi="Times New Roman" w:cs="Times New Roman"/>
          <w:b/>
          <w:sz w:val="24"/>
          <w:szCs w:val="24"/>
        </w:rPr>
        <w:t>: д</w:t>
      </w:r>
      <w:r w:rsidRPr="00571052">
        <w:rPr>
          <w:rFonts w:ascii="Times New Roman" w:hAnsi="Times New Roman" w:cs="Times New Roman"/>
          <w:b/>
          <w:sz w:val="24"/>
          <w:szCs w:val="24"/>
        </w:rPr>
        <w:t xml:space="preserve">екабрь 2023 года. </w:t>
      </w:r>
    </w:p>
    <w:p w:rsidR="00CB114B" w:rsidRPr="00571052" w:rsidRDefault="00CB114B" w:rsidP="00237A15">
      <w:pPr>
        <w:rPr>
          <w:rFonts w:ascii="Times New Roman" w:hAnsi="Times New Roman" w:cs="Times New Roman"/>
          <w:b/>
          <w:sz w:val="24"/>
          <w:szCs w:val="24"/>
        </w:rPr>
      </w:pPr>
    </w:p>
    <w:p w:rsidR="00571052" w:rsidRPr="00237A15" w:rsidRDefault="00571052" w:rsidP="0023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Тестируем сетку : </w:t>
      </w:r>
      <w:hyperlink r:id="rId7" w:history="1">
        <w:r w:rsidRPr="0057105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https://www.youtube.com/watch?v=5EVSY9RL0P0</w:t>
        </w:r>
      </w:hyperlink>
    </w:p>
    <w:sectPr w:rsidR="00571052" w:rsidRPr="00237A15" w:rsidSect="007145C2">
      <w:headerReference w:type="default" r:id="rId8"/>
      <w:pgSz w:w="11906" w:h="16838"/>
      <w:pgMar w:top="1134" w:right="850" w:bottom="1134" w:left="1276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0D" w:rsidRDefault="00303C0D" w:rsidP="007145C2">
      <w:pPr>
        <w:spacing w:after="0" w:line="240" w:lineRule="auto"/>
      </w:pPr>
      <w:r>
        <w:separator/>
      </w:r>
    </w:p>
  </w:endnote>
  <w:endnote w:type="continuationSeparator" w:id="0">
    <w:p w:rsidR="00303C0D" w:rsidRDefault="00303C0D" w:rsidP="0071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0D" w:rsidRDefault="00303C0D" w:rsidP="007145C2">
      <w:pPr>
        <w:spacing w:after="0" w:line="240" w:lineRule="auto"/>
      </w:pPr>
      <w:r>
        <w:separator/>
      </w:r>
    </w:p>
  </w:footnote>
  <w:footnote w:type="continuationSeparator" w:id="0">
    <w:p w:rsidR="00303C0D" w:rsidRDefault="00303C0D" w:rsidP="0071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C2" w:rsidRPr="007145C2" w:rsidRDefault="007145C2" w:rsidP="007145C2">
    <w:pPr>
      <w:spacing w:after="0" w:line="240" w:lineRule="auto"/>
      <w:jc w:val="right"/>
      <w:rPr>
        <w:rFonts w:ascii="Times New Roman" w:eastAsia="Calibri" w:hAnsi="Times New Roman" w:cs="Times New Roman"/>
        <w:b/>
        <w:sz w:val="24"/>
        <w:szCs w:val="24"/>
        <w:lang w:eastAsia="ru-RU"/>
      </w:rPr>
    </w:pPr>
    <w:r w:rsidRPr="007145C2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947BEAD" wp14:editId="506AE5F0">
          <wp:simplePos x="0" y="0"/>
          <wp:positionH relativeFrom="column">
            <wp:posOffset>-718820</wp:posOffset>
          </wp:positionH>
          <wp:positionV relativeFrom="paragraph">
            <wp:posOffset>-142240</wp:posOffset>
          </wp:positionV>
          <wp:extent cx="1810385" cy="1290955"/>
          <wp:effectExtent l="0" t="0" r="0" b="4445"/>
          <wp:wrapSquare wrapText="bothSides"/>
          <wp:docPr id="11" name="Рисунок 11" descr="moving-листья-логоса-27438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 descr="moving-листья-логоса-27438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5C2">
      <w:rPr>
        <w:rFonts w:ascii="Times New Roman" w:eastAsia="Calibri" w:hAnsi="Times New Roman" w:cs="Times New Roman"/>
        <w:b/>
        <w:sz w:val="24"/>
        <w:szCs w:val="24"/>
        <w:lang w:eastAsia="ru-RU"/>
      </w:rPr>
      <w:t>ООО «БАШ-ФУНГИЦИД»</w:t>
    </w:r>
  </w:p>
  <w:p w:rsidR="007145C2" w:rsidRPr="007145C2" w:rsidRDefault="007145C2" w:rsidP="007145C2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ru-RU"/>
      </w:rPr>
    </w:pPr>
    <w:r w:rsidRPr="007145C2">
      <w:rPr>
        <w:rFonts w:ascii="Times New Roman" w:eastAsia="Calibri" w:hAnsi="Times New Roman" w:cs="Times New Roman"/>
        <w:sz w:val="24"/>
        <w:szCs w:val="24"/>
        <w:lang w:eastAsia="ru-RU"/>
      </w:rPr>
      <w:t>450591, Россия, Республика Башкортостан,</w:t>
    </w:r>
  </w:p>
  <w:p w:rsidR="007145C2" w:rsidRPr="007145C2" w:rsidRDefault="007145C2" w:rsidP="007145C2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ru-RU"/>
      </w:rPr>
    </w:pPr>
    <w:r w:rsidRPr="007145C2">
      <w:rPr>
        <w:rFonts w:ascii="Times New Roman" w:eastAsia="Calibri" w:hAnsi="Times New Roman" w:cs="Times New Roman"/>
        <w:sz w:val="24"/>
        <w:szCs w:val="24"/>
        <w:lang w:eastAsia="ru-RU"/>
      </w:rPr>
      <w:t xml:space="preserve">Уфимский район ПСК </w:t>
    </w:r>
    <w:proofErr w:type="gramStart"/>
    <w:r w:rsidRPr="007145C2">
      <w:rPr>
        <w:rFonts w:ascii="Times New Roman" w:eastAsia="Calibri" w:hAnsi="Times New Roman" w:cs="Times New Roman"/>
        <w:sz w:val="24"/>
        <w:szCs w:val="24"/>
        <w:lang w:eastAsia="ru-RU"/>
      </w:rPr>
      <w:t>УРШАК,  3</w:t>
    </w:r>
    <w:proofErr w:type="gramEnd"/>
    <w:r w:rsidRPr="007145C2">
      <w:rPr>
        <w:rFonts w:ascii="Times New Roman" w:eastAsia="Calibri" w:hAnsi="Times New Roman" w:cs="Times New Roman"/>
        <w:sz w:val="24"/>
        <w:szCs w:val="24"/>
        <w:lang w:eastAsia="ru-RU"/>
      </w:rPr>
      <w:t xml:space="preserve"> этаж офис 4</w:t>
    </w:r>
  </w:p>
  <w:p w:rsidR="007145C2" w:rsidRPr="007145C2" w:rsidRDefault="007145C2" w:rsidP="007145C2">
    <w:pPr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  <w:lang w:eastAsia="ru-RU"/>
      </w:rPr>
    </w:pPr>
    <w:r w:rsidRPr="007145C2">
      <w:rPr>
        <w:rFonts w:ascii="Times New Roman" w:eastAsia="Calibri" w:hAnsi="Times New Roman" w:cs="Times New Roman"/>
        <w:sz w:val="24"/>
        <w:szCs w:val="24"/>
        <w:lang w:eastAsia="ru-RU"/>
      </w:rPr>
      <w:t xml:space="preserve">ИНН 0276921288 КПП024501001 </w:t>
    </w:r>
  </w:p>
  <w:p w:rsidR="007145C2" w:rsidRPr="007145C2" w:rsidRDefault="007145C2" w:rsidP="007145C2">
    <w:pPr>
      <w:spacing w:after="0" w:line="240" w:lineRule="auto"/>
      <w:jc w:val="right"/>
      <w:rPr>
        <w:rFonts w:ascii="Times New Roman" w:eastAsia="Calibri" w:hAnsi="Times New Roman" w:cs="Times New Roman"/>
        <w:b/>
        <w:sz w:val="28"/>
        <w:szCs w:val="28"/>
        <w:lang w:eastAsia="ru-RU"/>
      </w:rPr>
    </w:pPr>
    <w:r w:rsidRPr="007145C2">
      <w:rPr>
        <w:rFonts w:ascii="Times New Roman" w:eastAsia="Calibri" w:hAnsi="Times New Roman" w:cs="Times New Roman"/>
        <w:b/>
        <w:sz w:val="28"/>
        <w:szCs w:val="28"/>
        <w:lang w:eastAsia="ru-RU"/>
      </w:rPr>
      <w:t>Марат Сафиуллин 8-917-794-90-28</w:t>
    </w:r>
  </w:p>
  <w:p w:rsidR="007145C2" w:rsidRDefault="007145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D"/>
    <w:rsid w:val="0013687F"/>
    <w:rsid w:val="00167141"/>
    <w:rsid w:val="00237A15"/>
    <w:rsid w:val="00303C0D"/>
    <w:rsid w:val="00571052"/>
    <w:rsid w:val="005C2EF2"/>
    <w:rsid w:val="007145C2"/>
    <w:rsid w:val="00737A42"/>
    <w:rsid w:val="00955BFD"/>
    <w:rsid w:val="009C0BEB"/>
    <w:rsid w:val="009F273A"/>
    <w:rsid w:val="00A33CCA"/>
    <w:rsid w:val="00CB114B"/>
    <w:rsid w:val="00C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35F6C"/>
  <w15:chartTrackingRefBased/>
  <w15:docId w15:val="{508816B2-0288-45A7-814D-DB403FD6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7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5C2"/>
  </w:style>
  <w:style w:type="paragraph" w:styleId="a6">
    <w:name w:val="footer"/>
    <w:basedOn w:val="a"/>
    <w:link w:val="a7"/>
    <w:uiPriority w:val="99"/>
    <w:unhideWhenUsed/>
    <w:rsid w:val="0071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5C2"/>
  </w:style>
  <w:style w:type="character" w:styleId="a8">
    <w:name w:val="FollowedHyperlink"/>
    <w:basedOn w:val="a0"/>
    <w:uiPriority w:val="99"/>
    <w:semiHidden/>
    <w:unhideWhenUsed/>
    <w:rsid w:val="005C2EF2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57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EVSY9RL0P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2023-09-20T06:14:00Z</dcterms:created>
  <dcterms:modified xsi:type="dcterms:W3CDTF">2023-10-05T10:22:00Z</dcterms:modified>
</cp:coreProperties>
</file>