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27" w:rsidRDefault="00AA4227" w:rsidP="00AA4227">
      <w:r>
        <w:t>ООО "Центр Охраны Труда" предлагает предприятиям и организациям профессиональную помощь и содействие, начиная от разовой подготовки инструкций для предприятия и заканчивая аутсорсингом, а также грамотным представлением интересов заказчика в различных контролирующих органах.</w:t>
      </w:r>
    </w:p>
    <w:p w:rsidR="00AA4227" w:rsidRDefault="00AA4227" w:rsidP="00AA4227">
      <w:r>
        <w:t>Мы осуществляем как аутсорсинг в сфере охраны труда, так и разовое оказание услуг – например, разработку инструкций, составление необходимого пакета документов и т.д. Также у нас имеется собственная нормативно-правовая база, позволяющая успешно разбираться с любыми спорными вопросами.</w:t>
      </w:r>
    </w:p>
    <w:p w:rsidR="00AA4227" w:rsidRDefault="00AA4227" w:rsidP="00AA4227">
      <w:bookmarkStart w:id="0" w:name="_GoBack"/>
      <w:bookmarkEnd w:id="0"/>
      <w:r>
        <w:t>1.Аудит существующей СУОТ и предоставление рекомендаций по устранению нарушений законодательства РФ в данной сфере.</w:t>
      </w:r>
    </w:p>
    <w:p w:rsidR="00AA4227" w:rsidRDefault="00AA4227" w:rsidP="00AA4227">
      <w:r>
        <w:t>2. Систематический контроль состояния СУОТ и условий труда сотрудников предприятия-заказчика.</w:t>
      </w:r>
    </w:p>
    <w:p w:rsidR="00AA4227" w:rsidRDefault="00AA4227" w:rsidP="00AA4227">
      <w:r>
        <w:t>3. Создание и управление локальной нормативно-правовой базой.</w:t>
      </w:r>
    </w:p>
    <w:p w:rsidR="00AA4227" w:rsidRDefault="00AA4227" w:rsidP="00AA4227">
      <w:r>
        <w:t>4. Организация и проведение профессиональных медицинских осмотров.</w:t>
      </w:r>
    </w:p>
    <w:p w:rsidR="00AA4227" w:rsidRDefault="00AA4227" w:rsidP="00AA4227">
      <w:r>
        <w:t>5. Организация и проведение инструктажей в области ОТ, ПБ, ГО и ЧС.</w:t>
      </w:r>
    </w:p>
    <w:p w:rsidR="00AA4227" w:rsidRDefault="00AA4227" w:rsidP="00AA4227">
      <w:r>
        <w:t>6. Организация обучения сотрудников предприятия по вопросам ОТ.</w:t>
      </w:r>
    </w:p>
    <w:p w:rsidR="00AA4227" w:rsidRDefault="00AA4227" w:rsidP="00AA4227">
      <w:r>
        <w:t>7. Представление интересов заказчика перед контролирующими органами.</w:t>
      </w:r>
    </w:p>
    <w:p w:rsidR="00AA4227" w:rsidRDefault="00AA4227" w:rsidP="00AA4227">
      <w:r>
        <w:t>8. Разработка и внедрение единых стандартов.</w:t>
      </w:r>
    </w:p>
    <w:p w:rsidR="00AA4227" w:rsidRDefault="00AA4227" w:rsidP="00AA4227">
      <w:r>
        <w:t>9. Аудит состояния охраны труда, пожарной безопасности на объекте с предоставлением письменного отчета (чек-лист Аудита).</w:t>
      </w:r>
    </w:p>
    <w:p w:rsidR="00AA4227" w:rsidRDefault="00AA4227" w:rsidP="00AA4227">
      <w:r>
        <w:t>10. Выезд эксперта на объект, проведение визуального осмотра помещений объекта: залы, кабинеты, санитарно-бытовые комнаты, складские помещения и т.д. на предмет соответствия требованиям ОТ (охраны труда) пожарной и электробезопасности. Проверка необходимого документооборота. По результатам аудита эксперт составляет отчёт в соответствии с чек-листом.</w:t>
      </w:r>
    </w:p>
    <w:p w:rsidR="00AA4227" w:rsidRDefault="00AA4227" w:rsidP="00AA4227">
      <w:r>
        <w:t>11. Разработка инструкций по охране труда. Заказчику предоставляется индивидуально разработанные инструкции по охране труда на рабочих местах. 1 инструкция = 1 специальность, должность, профессия.</w:t>
      </w:r>
    </w:p>
    <w:p w:rsidR="00AA4227" w:rsidRDefault="00AA4227" w:rsidP="00AA4227">
      <w:r>
        <w:t>12. Составление приказов, программ проведения инструктажей, мероприятий</w:t>
      </w:r>
    </w:p>
    <w:p w:rsidR="00AA4227" w:rsidRDefault="00AA4227" w:rsidP="00AA4227">
      <w:r>
        <w:t>Предоставляется заказчику индивидуально разработанные приказы на ответственных лиц за охрану труда, пожарную и электробезопасность на объекте.</w:t>
      </w:r>
    </w:p>
    <w:p w:rsidR="00AA4227" w:rsidRDefault="00AA4227" w:rsidP="00AA4227">
      <w:r>
        <w:t>13. Разработка мероприятий по охране труда необходимых для осуществления в течение 1 года.</w:t>
      </w:r>
    </w:p>
    <w:p w:rsidR="00AA4227" w:rsidRDefault="00AA4227" w:rsidP="00AA4227">
      <w:r>
        <w:t>14. Шаблоны необходимых в организации документов по охране труда.</w:t>
      </w:r>
    </w:p>
    <w:p w:rsidR="00AA4227" w:rsidRDefault="00AA4227" w:rsidP="00AA4227">
      <w:r>
        <w:t>15. Оформление журналов по охране труда, пожарной безопасности, электробезопасности</w:t>
      </w:r>
    </w:p>
    <w:p w:rsidR="00AA4227" w:rsidRDefault="00AA4227" w:rsidP="00AA4227">
      <w:r>
        <w:t xml:space="preserve">16. Оформление Комплекта обязательных журналов по ОТ и </w:t>
      </w:r>
      <w:proofErr w:type="spellStart"/>
      <w:r>
        <w:t>ПиЭБ</w:t>
      </w:r>
      <w:proofErr w:type="spellEnd"/>
      <w:r>
        <w:t>,</w:t>
      </w:r>
    </w:p>
    <w:p w:rsidR="00AA4227" w:rsidRDefault="00AA4227" w:rsidP="00AA4227">
      <w:r>
        <w:t>17. Оформление журнала «Вводный инструктаж по охране труда»</w:t>
      </w:r>
    </w:p>
    <w:p w:rsidR="00AA4227" w:rsidRDefault="00AA4227" w:rsidP="00AA4227">
      <w:r>
        <w:t>18. Оформление журнала «Инструктаж по охране труда на рабочем месте»</w:t>
      </w:r>
    </w:p>
    <w:p w:rsidR="00AA4227" w:rsidRDefault="00AA4227" w:rsidP="00AA4227">
      <w:r>
        <w:t>19. Оформление журнала «Учета инструкций по охране труда»</w:t>
      </w:r>
    </w:p>
    <w:p w:rsidR="00AA4227" w:rsidRDefault="00AA4227" w:rsidP="00AA4227">
      <w:r>
        <w:t>20. Оформление журнала «Учета выдачи инструкций по охране труда»</w:t>
      </w:r>
    </w:p>
    <w:p w:rsidR="00AA4227" w:rsidRDefault="00AA4227" w:rsidP="00AA4227">
      <w:r>
        <w:lastRenderedPageBreak/>
        <w:t>21. Оформление журнала «Вводный инструктаж по пожарной безопасности»</w:t>
      </w:r>
    </w:p>
    <w:p w:rsidR="00AA4227" w:rsidRDefault="00AA4227" w:rsidP="00AA4227">
      <w:r>
        <w:t>22. Оформление журнала «Инструктаж на рабочем месте по пожарной безопасности»</w:t>
      </w:r>
    </w:p>
    <w:p w:rsidR="00AA4227" w:rsidRDefault="00AA4227" w:rsidP="00AA4227">
      <w:r>
        <w:t>23. Оформление журнала «Регистрации несчастных случаев»</w:t>
      </w:r>
    </w:p>
    <w:p w:rsidR="00AA4227" w:rsidRDefault="00AA4227" w:rsidP="00AA4227">
      <w:r>
        <w:t>24. Оформление журнала «Учет огнетушителей»</w:t>
      </w:r>
    </w:p>
    <w:p w:rsidR="00AA4227" w:rsidRDefault="00AA4227" w:rsidP="00AA4227">
      <w:r>
        <w:t>25. Оформление журнала «Электробезопасность для неэлектротехнического персонала на 1 группу»</w:t>
      </w:r>
    </w:p>
    <w:p w:rsidR="00AA4227" w:rsidRDefault="00AA4227" w:rsidP="00AA4227">
      <w:r>
        <w:t>26. Журналы по охране труда, пожарной безопасности Комплект из обязательных журналов.</w:t>
      </w:r>
    </w:p>
    <w:p w:rsidR="00AA4227" w:rsidRDefault="00AA4227" w:rsidP="00AA4227">
      <w:r>
        <w:t>27. Проведение инструктажа с работниками по охране труда, пожарной безопасности</w:t>
      </w:r>
    </w:p>
    <w:p w:rsidR="00AA4227" w:rsidRDefault="00AA4227" w:rsidP="00AA4227">
      <w:r>
        <w:t>28. Представление интересов при взаимодействии с органами государственного контроля и надзора (сопровождение проверок)</w:t>
      </w:r>
    </w:p>
    <w:p w:rsidR="00AA4227" w:rsidRDefault="00AA4227" w:rsidP="00AA4227">
      <w:r>
        <w:t>29. Подготовка, а также сопровождение организации заказчика и/или ИП при плановой и внеплановой проверке Государственными инспекциями труда на предмет соответствия требованиям охраны труда, электро - и пожарной безопасности.</w:t>
      </w:r>
    </w:p>
    <w:p w:rsidR="00AA4227" w:rsidRDefault="00AA4227" w:rsidP="00AA4227">
      <w:r>
        <w:t>30. Оказание помощи в расследовании несчастных случаев.</w:t>
      </w:r>
    </w:p>
    <w:p w:rsidR="00AA4227" w:rsidRDefault="00AA4227" w:rsidP="00AA4227">
      <w:r>
        <w:t>31. Организация прохождения обучения ответственным лицом и работниками по охране труда по новым правилам, пожарной безопасности с правом проведения противопожарного инструктажа, оказанию первой помощи (преподаватель-инструктор) с выдачей удостоверений.</w:t>
      </w:r>
    </w:p>
    <w:p w:rsidR="00AA4227" w:rsidRDefault="00AA4227" w:rsidP="00AA4227">
      <w:r>
        <w:t>32. Оценка профессиональных рисков, СОУТ</w:t>
      </w:r>
    </w:p>
    <w:p w:rsidR="002F53D6" w:rsidRDefault="00AA4227" w:rsidP="00AA4227">
      <w:r>
        <w:t>Все мероприятия проводим с учётом изменений в законодательстве с 1 марта и 1 сентября 2022 года.</w:t>
      </w:r>
    </w:p>
    <w:sectPr w:rsidR="002F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37"/>
    <w:rsid w:val="002F53D6"/>
    <w:rsid w:val="00A92437"/>
    <w:rsid w:val="00AA4227"/>
    <w:rsid w:val="00B03AF0"/>
    <w:rsid w:val="00F7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DD605-21EC-4D96-90CC-17E64173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DUBYANSKIY Eduard</dc:creator>
  <cp:keywords/>
  <dc:description/>
  <cp:lastModifiedBy>DUBYANSKIY Eduard</cp:lastModifiedBy>
  <cp:revision>4</cp:revision>
  <dcterms:created xsi:type="dcterms:W3CDTF">2023-02-26T07:28:00Z</dcterms:created>
  <dcterms:modified xsi:type="dcterms:W3CDTF">2023-03-05T06:38:00Z</dcterms:modified>
</cp:coreProperties>
</file>