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 Уважаемые Коллеги!</w:t>
      </w:r>
    </w:p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компания заинтересована в приобретении неликвидной продукции, невостребованных материалов, с хранения в зависимости от нашей потребности. Готовы рассмотреть все Ваши предложения. Ценообразование, форма оплаты обсуждается индивидуально. Работаем через транспортные компании, выезжаем сами и вывозим своим транспортом, с Вашей доставкой. По всей территории Российской Федерации. Со странами ближнего зарубежья работаем только с доставкой до наших баз в России или через транспортные компании.</w:t>
      </w:r>
    </w:p>
    <w:p w:rsidR="005A1EFF" w:rsidRPr="00261415" w:rsidRDefault="005A1EFF" w:rsidP="005A1EF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ПОЛИМЕРЫ-ФТОРОПЛАСТ: </w:t>
      </w:r>
    </w:p>
    <w:p w:rsidR="005A1EFF" w:rsidRPr="00261415" w:rsidRDefault="005A1EFF" w:rsidP="005A1E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Втулки марка Ф4, Ф4К20, Ф40. Стержень Ф4, Ф4К20 российский прессованный. Трубы Ф4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экструзионные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ФУМ ленту. ФУМ уплотнение/жгут. Плёнку фторопластовую. Ленту фторопластовую Ф4ПН 0,1*90, 100, 120. Пластины. Порошок фторопластовый различных марок, можно просроченный. отходы фторопластовые марка Ф4: стружка, лом,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обрезь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чистые, без примесей, без мусора. обязательно фотографии материала, размеры, количества по позициям, город отгрузки на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почту </w:t>
      </w:r>
      <w:hyperlink r:id="rId4" w:history="1">
        <w:r w:rsidRPr="00261415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ftoroplast2019@mail.ru</w:t>
        </w:r>
      </w:hyperlink>
      <w:r w:rsidRPr="00261415">
        <w:rPr>
          <w:rFonts w:ascii="Times New Roman" w:hAnsi="Times New Roman" w:cs="Times New Roman"/>
          <w:sz w:val="24"/>
          <w:szCs w:val="24"/>
        </w:rPr>
        <w:t xml:space="preserve"> или</w:t>
      </w:r>
      <w:r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телеграм</w:t>
      </w:r>
      <w:proofErr w:type="spellEnd"/>
      <w:r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+79170426187</w:t>
      </w:r>
    </w:p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Химия, промышленная химия, химическое сырьё, реагенты,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кислоты, смолы:</w:t>
      </w:r>
    </w:p>
    <w:p w:rsidR="00B37A41" w:rsidRPr="00261415" w:rsidRDefault="00B37A41" w:rsidP="00B37A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Закупаем оптом из числа неликвидов, невостребованный продукт, просроченный по мере нашей необходимости. Работаем с любым регионом России.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Химия техническая и реактивы: Ангидрид малеиновый, Ацетон, Изопропиловый спирт, Толуол, Барий углекислый, Бихромат калия, Глюконат натрия, Диоксид титана,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Диоктилтерефталат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Диоктилфталат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Диэтаноламин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Калий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двухромовокислый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, Калий углекислый, Калий-Натрий виннокислый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тартрат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Канифоль сосновая,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Лауретсульфат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натрия, Медный купорос, Железный купорос, Меламин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микронизированный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Паста Гои, Пента всех марок, Перекись водорода, Полифосфат аммония, Поташ, Скипидар живичный, Смачиватель,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Трилон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Трихлорпропилфосфат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Трихлорэтилфосфат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Уротропин.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Ксантановая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камедь (биополимер), ПАЦ, PAC, Хромовый ангидрид, Аммоний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молибденовокислый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Бисульфит аммония, Натрий сернистый 9-ти водный, никель хлорид, никель сульфат, Цинк сернокислый 1 водный (сульфат цинка), Калий йодистый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чда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Литий гидроокись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хч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Олово 2-ххлористое (диоксид олова), Окись хрома, Железо азотнокислое 9-водное, Медь азотнокислая 3-водная, Кадмия оксид Ч, Никель сернокислый,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Реакап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Калий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Бромноватокислый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Натрий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Бромноватокислый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Сульфат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титанила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Гидроксид лития,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Кольматант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серии К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разнофракционная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скорлупа кедрового ореха К-1 0,5-1 мм. К-3 1-3 мм. К-5 3-5 мм.), Глицерин,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Перкарбонат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натрия, Йод,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Неонол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АФ 9-10, АФ 9-12, Сода кальцинированная,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Синтанол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Метасиликат натрия 5 водный,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Тринатрийфосфат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казазот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Карбид кальция,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Натросол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, Нитрат кальция безводный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уралхим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Триэтиламин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Бутилацетат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Пеногаситель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Аммиачная селитра, Калий хлористый, Кальций хлористый,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Этилцеллозольв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Натрий кремнефтористый, Бура техническая, Растворитель, Агидол-1, Агидол-2,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Лигносульфонат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технический (порошок),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Перхлорэтилен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Стирол, Тальк, Фторкаучук СКФ-26, СКФ-32, Каучук СКД, СКИ-3, СКС-30, СКЭПТ,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Ретикулированный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пенополиуретан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(ППУ), Биопрепараты, Амины EDA, TETA, DETA, Кальций хлористый, Смолы эпоксидные ЭД-16, ЭД-20, ЭД-40, Э-41р, Э-40, ДЭГ-1, Кальций фтористый синтетический, Топливные присадки,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Деэмульгаторы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Эмульгатроы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(для нефтепереработки). Различные буровые реагенты, буровую химию, </w:t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нефтехимию. Реактивы. Клей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лейконат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Моноэтиленгликоль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(МЭГ), Этиленгликоль и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Пропиленгликоль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отработанные с содержанием вещества не менее 35%. Удобрения.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Кислоты: Азотная, Аскорбиновая, Борная, Винная, Лимонная, Молочная, Муравьиная, НТФ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нитрилотриметилфосфоновая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), Олеиновая, Ортофосфорная, ОЭДФ (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оксиэтилидендифосфоновая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Стеариновая, Фосфористая, Фтористоводородная,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Фумаровая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Щавелевая, Яблочная, Янтарная, Серная, Соляная,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Бромистоводородная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, Хлорная кислота.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Адсорбенты: Активный Оксид Алюминия, Активированный Алюминий BASF, Оксид Алюминия F-200, Адсорбент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Donaldson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Ultrafilter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Ultrasorp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Адсорбент для осушителей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Alumac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A, Адсорбент для осушителей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Omega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Sorbeo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Адсорбент для осушителей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Ultrasorp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Адсорбент для осушителей и адсорберов, Молекулярное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Cито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Zeochem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Молекулярное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Cито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разного диаметра, Силикагель BASF, Силикагель N2050, Силикагель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Trockenperlen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N2050, Силикагель WS2050, Силикагель фасованный, Силикагель порционный, Силикагель индикаторный, Силикагель КСКГ, Силикагель КСМГ, Сорбент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Birm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Сорбент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Filter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Ag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Сорбент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Greensand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Plus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Цеолиты синтетические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NaX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NaA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CaX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CaA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 .д. от 3-4 мм.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Активированные угли: Активированные угли на древесной основе, Уголь БАУ-А (в том числе отработанный), Порошкообразный древесный уголь ОУ-А, Активированные угли на каменноугольной основе, Активированные угли на коксовой основе, Карбюризатор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древесноугольный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Промышленный активированный уголь,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Купрамит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(Активированный уголь из противогазов), Катализатор К-5М (Активированный уголь из противогазов), Активированные угли разных марок, Химические поглотители </w:t>
      </w:r>
      <w:proofErr w:type="gram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химпоглотители</w:t>
      </w:r>
      <w:proofErr w:type="spellEnd"/>
      <w:proofErr w:type="gram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Материалы для водоподготовки: Смолы ионообменные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Dowex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Purolite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Amberlite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Lewatit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Tulsion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Смолы смешанного действия, Смолы, Катиониты, Аниониты,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Сульфоуголь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Реагенты для котельных,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Гидроантрацит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Уранин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краситель,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Флуоресцеин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Щелевые колпачки, Соль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таблетированную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Теплоносители и охлаждающие жидкости: Теплоносители,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Хладоносители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Этиленгликоль концентрированный, Водно-Гликолевые растворы,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Пропиленгликоль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концентрированный (пищевой, технический), Водно-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Пропиленгликолевые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растворы, Тосол различных марок, Антифриз различных марок.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Ингибиторы и Реагенты: реагенты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Аминат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реагенты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HydroChem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реагенты ИН-ЭКО, реагенты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Экотрит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реагент Нитрит Натрия,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ОЭДФ-цинк,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НТФ-цинк, реагент Формиат Натрия, Гидразин Гидрат.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Коагулянты: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Полиоксихлорид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Алюминия, Коагулянты Аква-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Аурат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30,18,15,10, Коагулянты </w:t>
      </w:r>
      <w:proofErr w:type="gram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ПОХА,ГОХА</w:t>
      </w:r>
      <w:proofErr w:type="gram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,ОХА, Коагулянты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Аква,PAC,MetaPac,PolyPAC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, Сульфат Железа, Сульфат Алюминия кусковой, KEMIRA, гранулированный, порошкообразный.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Железо хлорное: Железо хлорное 6-ти водное кристаллическое, Железо хлорное кристаллическое (техническое), Железо Ferix-3 в кристаллах, железо хлорное.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Щёлочи: Натр едкий ЧДА, Гидроксид Натрия, Натр едкий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чешуированный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, Натр едкий гранулированный, Натр едкий раствор от 30% до 50%.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Флокулянты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Флокулянты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катионные,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Флокулянты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анионные, Торговые марки АКВАФЛОК,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Besfloc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Flopam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Praestol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Fennopol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Zetag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Полиакриламид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порошке.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Хлорсодержащие препараты: Хлорная известь, Хлорамин Б, Хлор в Таблетках, Гипохлорит Кальция, </w:t>
      </w:r>
      <w:proofErr w:type="spellStart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Гипохлорид</w:t>
      </w:r>
      <w:proofErr w:type="spellEnd"/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натрия.</w:t>
      </w:r>
    </w:p>
    <w:p w:rsidR="00B77285" w:rsidRPr="00B77285" w:rsidRDefault="00B77285" w:rsidP="00B772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285">
        <w:rPr>
          <w:rFonts w:ascii="Times New Roman" w:hAnsi="Times New Roman" w:cs="Times New Roman"/>
          <w:sz w:val="24"/>
          <w:szCs w:val="24"/>
        </w:rPr>
        <w:br/>
      </w:r>
      <w:r w:rsidRPr="00B77285">
        <w:rPr>
          <w:rFonts w:ascii="Times New Roman" w:hAnsi="Times New Roman" w:cs="Times New Roman"/>
          <w:sz w:val="24"/>
          <w:szCs w:val="24"/>
          <w:shd w:val="clear" w:color="auto" w:fill="FFFFFF"/>
        </w:rPr>
        <w:t>Добавки пищевые: Цитрат натрия, Сода пищевая, Натрий Метабисульфит (Е223), Декстроза (порошок), Бикарбонат натрия.</w:t>
      </w:r>
    </w:p>
    <w:p w:rsidR="00B37A41" w:rsidRDefault="00B37A41" w:rsidP="00B37A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Перечень не полный, готовы рассмотреть все Ваши предложения.</w:t>
      </w:r>
      <w:r w:rsidRPr="0026141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оценки необходима следующая информация: фотографии объёмов, фотографии этикеток/маркировок, если сохранились фотографии паспортов, сертификатов, хим. анализов. Город отгрузки. Перечень с указанием количеств и марок. Для связи: почта:</w:t>
      </w:r>
      <w:r w:rsidRPr="00261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2614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ftoroplast2019@mail.ru</w:t>
        </w:r>
      </w:hyperlink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ватсап</w:t>
      </w:r>
      <w:proofErr w:type="spellEnd"/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телеграм</w:t>
      </w:r>
      <w:proofErr w:type="spellEnd"/>
      <w:r w:rsidRPr="00261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+79170426187  </w:t>
      </w:r>
    </w:p>
    <w:p w:rsidR="0083603B" w:rsidRDefault="0083603B" w:rsidP="00B37A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3603B" w:rsidRPr="0083603B" w:rsidRDefault="0083603B" w:rsidP="00B37A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УСЛУГА ОТ НАШИХ ПАРТНЁРОВ: Компания осуществляет переработку и очистку этиленгликоля,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пропиленгликоля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водно-гликолевых растворов, антифризов любого состояния, в том числе сильно загрязнённых и со следами масел. Предлагаем Вам рассмотреть совместное сотрудничество в области очистки гликоле содержащих отходов. Имеем техническую возможность производить очистку до 99 % содержания этиленгликоля,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пропиленгликоля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в очищенной готовой продукции. Качество подтверждается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хроматографическим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анализом и фотографиями внешнего вида.</w:t>
      </w:r>
    </w:p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2F37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КАБЕЛЬНО</w:t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92F37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ПРОВОДНИКОВАЯ ПРОДУКЦИЯ</w:t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B183B" w:rsidRPr="00261415" w:rsidRDefault="002778B8" w:rsidP="009B1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Закупаем различный кабель силовой оптом, остатки со строительных объектов, после монтажа, невостреб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ованный, возможен выкуп складов. Кабель силовой: </w:t>
      </w:r>
      <w:proofErr w:type="spellStart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аввг</w:t>
      </w:r>
      <w:proofErr w:type="spellEnd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ввг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кг,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авббшв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вббшв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кввг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квббшв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вбв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пвв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апвв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пвп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пвпу2г, апвпу2г,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апвп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аабл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аашв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асб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сбг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</w:t>
      </w:r>
      <w:proofErr w:type="spellEnd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сб2лшв, пвкп2г, </w:t>
      </w:r>
      <w:proofErr w:type="spellStart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апвббшв</w:t>
      </w:r>
      <w:proofErr w:type="spellEnd"/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 других марок. Провод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пв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пв3, ас, а, сип-2, сип-3, сип4, сип-5 и т. д. Целые барабаны, начатые. Просим вас высылать точные марки, года производства, заводы производители, сечения, метражи, исполнение гост или ту, город отгрузки и фотографии, фотографии маркировок на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2F37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почты </w:t>
      </w:r>
      <w:hyperlink r:id="rId6" w:history="1">
        <w:r w:rsidR="00C92F37" w:rsidRPr="00261415">
          <w:rPr>
            <w:rStyle w:val="a3"/>
            <w:rFonts w:ascii="Times New Roman" w:hAnsi="Times New Roman" w:cs="Times New Roman"/>
            <w:sz w:val="24"/>
            <w:szCs w:val="24"/>
          </w:rPr>
          <w:t>nelikvidy2019@mail.ru</w:t>
        </w:r>
      </w:hyperlink>
      <w:r w:rsidR="00C92F37" w:rsidRPr="00261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2F37" w:rsidRPr="00261415">
        <w:rPr>
          <w:rFonts w:ascii="Times New Roman" w:hAnsi="Times New Roman" w:cs="Times New Roman"/>
          <w:sz w:val="24"/>
          <w:szCs w:val="24"/>
        </w:rPr>
        <w:t>или</w:t>
      </w:r>
      <w:r w:rsidR="00C92F37" w:rsidRPr="00261415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9B183B" w:rsidRPr="00261415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ftoroplast2019@mail.ru</w:t>
        </w:r>
        <w:proofErr w:type="gramEnd"/>
      </w:hyperlink>
      <w:r w:rsidR="009B183B" w:rsidRPr="00261415">
        <w:rPr>
          <w:rFonts w:ascii="Times New Roman" w:hAnsi="Times New Roman" w:cs="Times New Roman"/>
          <w:sz w:val="24"/>
          <w:szCs w:val="24"/>
        </w:rPr>
        <w:t xml:space="preserve"> или</w:t>
      </w:r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телеграм</w:t>
      </w:r>
      <w:proofErr w:type="spellEnd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+79170426187</w:t>
      </w:r>
    </w:p>
    <w:p w:rsidR="00C92F37" w:rsidRPr="00261415" w:rsidRDefault="00C92F37" w:rsidP="009B1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F37" w:rsidRPr="00261415" w:rsidRDefault="00C92F37" w:rsidP="00C92F3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ЭЛЕКТРОИЗОЛЯЦИЯ/ ИЗОЛЯЦИЯ: </w:t>
      </w:r>
    </w:p>
    <w:p w:rsidR="00C92F37" w:rsidRPr="0083603B" w:rsidRDefault="0083603B" w:rsidP="00C92F3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lastRenderedPageBreak/>
        <w:t xml:space="preserve">Стеклоткань конструкционная Т-10, Т-11, Т-15, Т-25 и другие марки.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Стеклолакоткань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ф-4д.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Асботкань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Ткань углеродистая. Лента электроизоляционная термостойкая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самослипающаяся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лэтсар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КФ, КП, БП, БФ. Стеклолента ЛЭС,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ЛЭСб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Асболента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ЛАЛЭ, ЛАЭ, ЛАТ. Кремнезёмная КЛ-11, МКЛ. лента NITOFLON 903UL.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полиимидная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плёнка ПМ, ПМА, П-ПМ. Лента СКЛФ-4д. Лента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Киперная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Тафтяная.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Имидофлекс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Синтофлекс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Изофлекс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Графлекс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Набивка. Графитовая набивка. Стеклотекстолит. Текстолит. Стержень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капролоновый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диаметры 20 и 30. Стержень эбонитовый диаметры от 60. </w:t>
      </w:r>
      <w:proofErr w:type="spellStart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Электрокартон</w:t>
      </w:r>
      <w:proofErr w:type="spellEnd"/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Рассмотрим </w:t>
      </w:r>
      <w:r w:rsidRPr="0083603B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импортные аналоги. </w:t>
      </w:r>
      <w:r w:rsidR="00C92F37" w:rsidRPr="00836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Вас обязательно фотографии общие, фотографии этикеток, количества, город отгрузки на почту </w:t>
      </w:r>
      <w:hyperlink r:id="rId8" w:history="1">
        <w:r w:rsidR="00C92F37" w:rsidRPr="0083603B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ftoroplast2019@mail.ru</w:t>
        </w:r>
      </w:hyperlink>
      <w:r w:rsidR="00C92F37" w:rsidRPr="0083603B">
        <w:rPr>
          <w:rFonts w:ascii="Times New Roman" w:hAnsi="Times New Roman" w:cs="Times New Roman"/>
          <w:sz w:val="24"/>
          <w:szCs w:val="24"/>
        </w:rPr>
        <w:t xml:space="preserve"> или</w:t>
      </w:r>
      <w:r w:rsidR="00C92F37" w:rsidRPr="00836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92F37" w:rsidRPr="0083603B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="00C92F37" w:rsidRPr="00836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92F37" w:rsidRPr="0083603B">
        <w:rPr>
          <w:rFonts w:ascii="Times New Roman" w:hAnsi="Times New Roman" w:cs="Times New Roman"/>
          <w:sz w:val="24"/>
          <w:szCs w:val="24"/>
          <w:shd w:val="clear" w:color="auto" w:fill="FFFFFF"/>
        </w:rPr>
        <w:t>телеграм</w:t>
      </w:r>
      <w:proofErr w:type="spellEnd"/>
      <w:r w:rsidR="00C92F37" w:rsidRPr="00836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+79170426187</w:t>
      </w:r>
    </w:p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2F37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МЕТАЛЛЫ</w:t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B183B" w:rsidRPr="00261415" w:rsidRDefault="002778B8" w:rsidP="009B1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Закупаем металлы и сплавы, лом: ВК, ТК новые и б/у. Вольфрам (ВА. ВРН. ВН. ВНЖ. ВНД. ВНК). ВР5, ВР20, ВР27. Молибден (МПЧ, МЧ, МР47). Тантал (ТВЧ, ТАП-1). Ниобий (НБ-1, НБШ, НБЦ, ВН-3) Лом, прокат сталь инструментальная быстрорежущая Р3М3. Р6М5. Р9. Р12. Р18. КФ49. Ванадий (ВНПЛ-1, ВНМ1, ВВ8). Цирконий (Э110, Э125, Э635).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Йодидный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цирконий. Ленту, проволоку Х20Н80. Никель аноды, можно б/у. Баббит Б83. Титановый прокат. Титановые сортовые лома под ковку, подкат. Титановую стружку марочную. </w:t>
      </w:r>
      <w:proofErr w:type="spellStart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Йодидный</w:t>
      </w:r>
      <w:proofErr w:type="spellEnd"/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титан. Кобальт, Тантал, Гафний, Рений лом, прокат.</w:t>
      </w:r>
      <w:r w:rsidRPr="002614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 на материал: размеры, количества, наименования, фотографии, фотографии маркировок/отбоев, химию/анализ или данные/фотографии экрана спектрометра</w:t>
      </w:r>
      <w:r w:rsidR="00C92F37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город отгрузки</w:t>
      </w: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</w:t>
      </w:r>
      <w:r w:rsidR="009B183B"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почту </w:t>
      </w:r>
      <w:hyperlink r:id="rId9" w:history="1">
        <w:r w:rsidR="009B183B" w:rsidRPr="00261415">
          <w:rPr>
            <w:rStyle w:val="a3"/>
            <w:rFonts w:ascii="Times New Roman" w:hAnsi="Times New Roman" w:cs="Times New Roman"/>
            <w:sz w:val="24"/>
            <w:szCs w:val="24"/>
          </w:rPr>
          <w:t>nelikvidy2019@mail.ru</w:t>
        </w:r>
      </w:hyperlink>
      <w:r w:rsidR="009B183B" w:rsidRPr="00261415">
        <w:rPr>
          <w:rFonts w:ascii="Times New Roman" w:hAnsi="Times New Roman" w:cs="Times New Roman"/>
          <w:sz w:val="24"/>
          <w:szCs w:val="24"/>
        </w:rPr>
        <w:t xml:space="preserve"> или</w:t>
      </w:r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>телеграм</w:t>
      </w:r>
      <w:proofErr w:type="spellEnd"/>
      <w:r w:rsidR="009B183B" w:rsidRPr="00261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+79170426187</w:t>
      </w:r>
    </w:p>
    <w:p w:rsidR="002778B8" w:rsidRPr="00261415" w:rsidRDefault="002778B8" w:rsidP="002778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8608C" w:rsidRPr="00261415" w:rsidRDefault="00A8608C" w:rsidP="00A860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415">
        <w:rPr>
          <w:rFonts w:ascii="Times New Roman" w:hAnsi="Times New Roman" w:cs="Times New Roman"/>
          <w:b/>
          <w:sz w:val="24"/>
          <w:szCs w:val="24"/>
        </w:rPr>
        <w:t>Рассмотри</w:t>
      </w:r>
      <w:r w:rsidR="009B183B" w:rsidRPr="00261415">
        <w:rPr>
          <w:rFonts w:ascii="Times New Roman" w:hAnsi="Times New Roman" w:cs="Times New Roman"/>
          <w:b/>
          <w:sz w:val="24"/>
          <w:szCs w:val="24"/>
        </w:rPr>
        <w:t xml:space="preserve">м все предложения </w:t>
      </w:r>
      <w:proofErr w:type="gramStart"/>
      <w:r w:rsidR="009B183B" w:rsidRPr="00261415">
        <w:rPr>
          <w:rFonts w:ascii="Times New Roman" w:hAnsi="Times New Roman" w:cs="Times New Roman"/>
          <w:b/>
          <w:sz w:val="24"/>
          <w:szCs w:val="24"/>
        </w:rPr>
        <w:t>по материалам</w:t>
      </w:r>
      <w:proofErr w:type="gramEnd"/>
      <w:r w:rsidR="009B183B" w:rsidRPr="00261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415">
        <w:rPr>
          <w:rFonts w:ascii="Times New Roman" w:hAnsi="Times New Roman" w:cs="Times New Roman"/>
          <w:b/>
          <w:sz w:val="24"/>
          <w:szCs w:val="24"/>
        </w:rPr>
        <w:t>не вошедшим в вышеуказанный перечень.</w:t>
      </w:r>
    </w:p>
    <w:p w:rsidR="00A8608C" w:rsidRPr="00261415" w:rsidRDefault="00A8608C" w:rsidP="00A8608C">
      <w:pPr>
        <w:spacing w:line="24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2614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Убедительная просьба высылать информацию: размеры, количества, марки, фото, фото маркировок на    электронный   адрес: </w:t>
      </w:r>
      <w:hyperlink r:id="rId10" w:history="1">
        <w:r w:rsidRPr="00261415">
          <w:rPr>
            <w:rStyle w:val="a3"/>
            <w:rFonts w:ascii="Times New Roman" w:hAnsi="Times New Roman" w:cs="Times New Roman"/>
            <w:sz w:val="24"/>
            <w:szCs w:val="24"/>
          </w:rPr>
          <w:t>nelikvidy2019@mail.ru</w:t>
        </w:r>
      </w:hyperlink>
      <w:r w:rsidRPr="00261415">
        <w:rPr>
          <w:rFonts w:ascii="Times New Roman" w:hAnsi="Times New Roman" w:cs="Times New Roman"/>
          <w:color w:val="93969B"/>
          <w:sz w:val="24"/>
          <w:szCs w:val="24"/>
        </w:rPr>
        <w:t xml:space="preserve">, </w:t>
      </w:r>
      <w:hyperlink r:id="rId11" w:history="1">
        <w:r w:rsidRPr="00261415">
          <w:rPr>
            <w:rStyle w:val="a3"/>
            <w:rFonts w:ascii="Times New Roman" w:hAnsi="Times New Roman" w:cs="Times New Roman"/>
            <w:sz w:val="24"/>
            <w:szCs w:val="24"/>
          </w:rPr>
          <w:t>ftoroplast2019@mail.ru</w:t>
        </w:r>
      </w:hyperlink>
      <w:r w:rsidRPr="00261415">
        <w:rPr>
          <w:rFonts w:ascii="Times New Roman" w:hAnsi="Times New Roman" w:cs="Times New Roman"/>
          <w:color w:val="93969B"/>
          <w:sz w:val="24"/>
          <w:szCs w:val="24"/>
        </w:rPr>
        <w:t xml:space="preserve">; </w:t>
      </w:r>
      <w:r w:rsidRPr="002614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тел. для связи </w:t>
      </w:r>
      <w:hyperlink r:id="rId12" w:tgtFrame="_blank" w:history="1">
        <w:r w:rsidR="002778B8" w:rsidRPr="00261415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val="en-US" w:eastAsia="ru-RU"/>
          </w:rPr>
          <w:t>Telegram</w:t>
        </w:r>
        <w:r w:rsidRPr="00261415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 xml:space="preserve">,  </w:t>
        </w:r>
        <w:proofErr w:type="spellStart"/>
        <w:r w:rsidRPr="00261415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>WhatsApp</w:t>
        </w:r>
        <w:proofErr w:type="spellEnd"/>
      </w:hyperlink>
      <w:r w:rsidRPr="00261415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 </w:t>
      </w:r>
      <w:r w:rsidRPr="00261415">
        <w:rPr>
          <w:rFonts w:ascii="Times New Roman" w:hAnsi="Times New Roman" w:cs="Times New Roman"/>
          <w:b/>
          <w:color w:val="FF0000"/>
          <w:sz w:val="24"/>
          <w:szCs w:val="24"/>
        </w:rPr>
        <w:t>89170426187  Контактное лицо: Артур</w:t>
      </w:r>
    </w:p>
    <w:p w:rsidR="0069661B" w:rsidRPr="00261415" w:rsidRDefault="0069661B" w:rsidP="0069661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14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Если тема письма Вам не интересна или письмо попало не по адресу, проигнорируйте данное письмо и извините за беспокойство. </w:t>
      </w:r>
    </w:p>
    <w:bookmarkEnd w:id="0"/>
    <w:p w:rsidR="009A77DD" w:rsidRDefault="009A77DD"/>
    <w:p w:rsidR="00F07E1F" w:rsidRDefault="00F07E1F"/>
    <w:sectPr w:rsidR="00F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25"/>
    <w:rsid w:val="001F14FB"/>
    <w:rsid w:val="00261415"/>
    <w:rsid w:val="002778B8"/>
    <w:rsid w:val="002D7C25"/>
    <w:rsid w:val="004A07F2"/>
    <w:rsid w:val="004D2104"/>
    <w:rsid w:val="005A1EFF"/>
    <w:rsid w:val="0069661B"/>
    <w:rsid w:val="00797E59"/>
    <w:rsid w:val="0083603B"/>
    <w:rsid w:val="009A77DD"/>
    <w:rsid w:val="009B183B"/>
    <w:rsid w:val="00A8608C"/>
    <w:rsid w:val="00AB3A2C"/>
    <w:rsid w:val="00B37A41"/>
    <w:rsid w:val="00B77285"/>
    <w:rsid w:val="00C7693E"/>
    <w:rsid w:val="00C92F37"/>
    <w:rsid w:val="00CF5E7C"/>
    <w:rsid w:val="00F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2C36D-DC07-4007-9C57-D717D08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08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oroplast2019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toroplast2019@mail.ru" TargetMode="External"/><Relationship Id="rId12" Type="http://schemas.openxmlformats.org/officeDocument/2006/relationships/hyperlink" Target="https://www.google.ru/url?sa=t&amp;rct=j&amp;q=&amp;esrc=s&amp;source=web&amp;cd=1&amp;ved=0ahUKEwiR8IjS2YraAhWFNpoKHazZBD8QFggoMAA&amp;url=https%3A%2F%2Fwhat-messenger.com%2F107-whatsapp-vs-viber.html&amp;usg=AOvVaw3sdHybZdklAR5epUGZ62E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ikvidy2019@mail.ru" TargetMode="External"/><Relationship Id="rId11" Type="http://schemas.openxmlformats.org/officeDocument/2006/relationships/hyperlink" Target="mailto:ftoroplast2019@mail.ru" TargetMode="External"/><Relationship Id="rId5" Type="http://schemas.openxmlformats.org/officeDocument/2006/relationships/hyperlink" Target="mailto:ftoroplast2019@mail.ru" TargetMode="External"/><Relationship Id="rId10" Type="http://schemas.openxmlformats.org/officeDocument/2006/relationships/hyperlink" Target="mailto:nelikvidy2019@mail.ru" TargetMode="External"/><Relationship Id="rId4" Type="http://schemas.openxmlformats.org/officeDocument/2006/relationships/hyperlink" Target="mailto:ftoroplast2019@mail.ru" TargetMode="External"/><Relationship Id="rId9" Type="http://schemas.openxmlformats.org/officeDocument/2006/relationships/hyperlink" Target="mailto:nelikvidy201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Shafigullin</dc:creator>
  <cp:keywords/>
  <dc:description/>
  <cp:lastModifiedBy>Артур</cp:lastModifiedBy>
  <cp:revision>17</cp:revision>
  <dcterms:created xsi:type="dcterms:W3CDTF">2023-03-31T09:17:00Z</dcterms:created>
  <dcterms:modified xsi:type="dcterms:W3CDTF">2024-09-25T06:01:00Z</dcterms:modified>
</cp:coreProperties>
</file>