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71"/>
        <w:gridCol w:w="414"/>
        <w:gridCol w:w="1163"/>
        <w:gridCol w:w="965"/>
        <w:gridCol w:w="415"/>
        <w:gridCol w:w="236"/>
        <w:gridCol w:w="1246"/>
        <w:gridCol w:w="4813"/>
      </w:tblGrid>
      <w:tr w:rsidR="009A10AF" w:rsidRPr="009A10AF" w:rsidTr="00864F0B">
        <w:trPr>
          <w:cantSplit/>
          <w:trHeight w:val="565"/>
          <w:jc w:val="center"/>
        </w:trPr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AF" w:rsidRPr="009A10AF" w:rsidRDefault="00CB65B9" w:rsidP="00CB6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t xml:space="preserve">            ОО</w:t>
            </w:r>
            <w:r w:rsidRPr="00FE61E8">
              <w:t>О «</w:t>
            </w:r>
            <w:r>
              <w:rPr>
                <w:b/>
                <w:i/>
              </w:rPr>
              <w:t>Инженерный центр</w:t>
            </w:r>
            <w:r w:rsidRPr="00FE61E8">
              <w:t>»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Заказчик:</w:t>
            </w:r>
          </w:p>
        </w:tc>
        <w:tc>
          <w:tcPr>
            <w:tcW w:w="4816" w:type="dxa"/>
            <w:tcBorders>
              <w:top w:val="nil"/>
              <w:left w:val="nil"/>
              <w:right w:val="nil"/>
            </w:tcBorders>
            <w:vAlign w:val="bottom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9A10AF" w:rsidRPr="009A10AF" w:rsidTr="00864F0B">
        <w:trPr>
          <w:cantSplit/>
          <w:trHeight w:val="236"/>
          <w:jc w:val="center"/>
        </w:trPr>
        <w:tc>
          <w:tcPr>
            <w:tcW w:w="4445" w:type="dxa"/>
            <w:gridSpan w:val="6"/>
            <w:tcBorders>
              <w:left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(наименование организации, предприятия)</w:t>
            </w: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A10AF" w:rsidRPr="009A10AF" w:rsidTr="00864F0B">
        <w:trPr>
          <w:cantSplit/>
          <w:trHeight w:val="283"/>
          <w:jc w:val="center"/>
        </w:trPr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  <w:t xml:space="preserve">Свидетельство о регистрации </w:t>
            </w:r>
            <w:r w:rsidRPr="009A10AF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val="en-US" w:eastAsia="ru-RU"/>
              </w:rPr>
              <w:t xml:space="preserve"> </w:t>
            </w:r>
            <w:r w:rsidRPr="009A10AF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  <w:t xml:space="preserve">№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10AF" w:rsidRPr="00CB65B9" w:rsidRDefault="00CB65B9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4614</w:t>
            </w: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Объект:</w:t>
            </w:r>
          </w:p>
        </w:tc>
        <w:tc>
          <w:tcPr>
            <w:tcW w:w="4816" w:type="dxa"/>
            <w:tcBorders>
              <w:top w:val="nil"/>
              <w:left w:val="nil"/>
              <w:right w:val="nil"/>
            </w:tcBorders>
            <w:vAlign w:val="center"/>
          </w:tcPr>
          <w:p w:rsidR="009A10AF" w:rsidRPr="009A10AF" w:rsidRDefault="00CB65B9" w:rsidP="00670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    </w:t>
            </w:r>
            <w:r>
              <w:rPr>
                <w:i/>
              </w:rPr>
              <w:t xml:space="preserve">  Помещение</w:t>
            </w:r>
            <w:r w:rsidRPr="008C34AF">
              <w:rPr>
                <w:i/>
              </w:rPr>
              <w:t xml:space="preserve"> </w:t>
            </w:r>
            <w:r>
              <w:rPr>
                <w:i/>
              </w:rPr>
              <w:t>кафе "</w:t>
            </w:r>
            <w:r>
              <w:rPr>
                <w:i/>
                <w:lang w:val="en-US"/>
              </w:rPr>
              <w:t>LovaZZa</w:t>
            </w:r>
            <w:r>
              <w:rPr>
                <w:i/>
              </w:rPr>
              <w:t xml:space="preserve">"    </w:t>
            </w:r>
          </w:p>
        </w:tc>
      </w:tr>
      <w:tr w:rsidR="009A10AF" w:rsidRPr="009A10AF" w:rsidTr="00864F0B">
        <w:trPr>
          <w:cantSplit/>
          <w:trHeight w:val="298"/>
          <w:jc w:val="center"/>
        </w:trPr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  <w:t>Действительно до: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right w:val="nil"/>
            </w:tcBorders>
          </w:tcPr>
          <w:p w:rsidR="009A10AF" w:rsidRPr="009A10AF" w:rsidRDefault="00670CFB" w:rsidP="00CB6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70CF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                  </w:t>
            </w:r>
            <w:r w:rsidR="00CB65B9">
              <w:rPr>
                <w:bCs/>
                <w:i/>
                <w:iCs/>
              </w:rPr>
              <w:t>в  ТЦ  "Райкин  Плаза"</w:t>
            </w:r>
            <w:r w:rsidRPr="00670CF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</w:t>
            </w:r>
          </w:p>
        </w:tc>
      </w:tr>
      <w:tr w:rsidR="009A10AF" w:rsidRPr="009A10AF" w:rsidTr="00864F0B">
        <w:trPr>
          <w:cantSplit/>
          <w:trHeight w:val="283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:rsidR="009A10AF" w:rsidRPr="00CB65B9" w:rsidRDefault="009A10AF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2</w:t>
            </w:r>
            <w:r w:rsidR="00CB65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pacing w:val="-20"/>
                <w:sz w:val="24"/>
                <w:szCs w:val="20"/>
                <w:lang w:val="en-US" w:eastAsia="ru-RU"/>
              </w:rPr>
              <w:t>февраля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CB65B9" w:rsidRDefault="009A10AF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20</w:t>
            </w:r>
            <w:r w:rsidR="00CB65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Адрес: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0AF" w:rsidRPr="009A10AF" w:rsidRDefault="00CB65B9" w:rsidP="00670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D67A3D">
              <w:rPr>
                <w:i/>
              </w:rPr>
              <w:t>г.</w:t>
            </w:r>
            <w:r>
              <w:rPr>
                <w:i/>
              </w:rPr>
              <w:t xml:space="preserve"> Москва, ул</w:t>
            </w:r>
            <w:r w:rsidR="00A140C0">
              <w:rPr>
                <w:i/>
              </w:rPr>
              <w:t xml:space="preserve"> </w:t>
            </w:r>
            <w:r>
              <w:rPr>
                <w:i/>
              </w:rPr>
              <w:t>.Шереметьевская, дом 8</w:t>
            </w:r>
          </w:p>
        </w:tc>
      </w:tr>
      <w:tr w:rsidR="009A10AF" w:rsidRPr="009A10AF" w:rsidTr="00864F0B">
        <w:trPr>
          <w:cantSplit/>
          <w:trHeight w:val="283"/>
          <w:jc w:val="center"/>
        </w:trPr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A10AF" w:rsidRPr="009A10AF" w:rsidRDefault="009A10AF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AF" w:rsidRPr="009A10AF" w:rsidRDefault="009A10AF" w:rsidP="00670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Дата проведения измерений:    </w:t>
            </w:r>
            <w:r w:rsidR="00CB65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12 январ</w:t>
            </w:r>
            <w:r w:rsidR="00670C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я </w:t>
            </w: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 201</w:t>
            </w:r>
            <w:r w:rsidR="00CB65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8</w:t>
            </w:r>
            <w:r w:rsidR="00670C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9A10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г.</w:t>
            </w:r>
          </w:p>
        </w:tc>
      </w:tr>
    </w:tbl>
    <w:p w:rsidR="009A10AF" w:rsidRPr="009A10AF" w:rsidRDefault="009A10AF" w:rsidP="009A10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9A10AF" w:rsidRPr="009A10AF" w:rsidRDefault="009A10AF" w:rsidP="009A10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9A10A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СПИСОК</w:t>
      </w:r>
    </w:p>
    <w:p w:rsidR="009A10AF" w:rsidRPr="009A10AF" w:rsidRDefault="009A10AF" w:rsidP="009A10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ru-RU"/>
        </w:rPr>
      </w:pPr>
      <w:r w:rsidRPr="009A10AF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ru-RU"/>
        </w:rPr>
        <w:t>Тех</w:t>
      </w:r>
      <w:r w:rsidR="00CB65B9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ru-RU"/>
        </w:rPr>
        <w:t>нической документации по испытаниям</w:t>
      </w:r>
      <w:r w:rsidRPr="009A10AF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ru-RU"/>
        </w:rPr>
        <w:t xml:space="preserve"> электрооборудования</w:t>
      </w:r>
    </w:p>
    <w:p w:rsidR="009A10AF" w:rsidRPr="009A10AF" w:rsidRDefault="009A10AF" w:rsidP="009A10AF">
      <w:pPr>
        <w:spacing w:after="0" w:line="240" w:lineRule="auto"/>
        <w:rPr>
          <w:rFonts w:ascii="с" w:eastAsia="Times New Roman" w:hAnsi="с" w:cs="Times New Roman"/>
          <w:bCs/>
          <w:iCs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2126"/>
        <w:gridCol w:w="2126"/>
      </w:tblGrid>
      <w:tr w:rsidR="00864F0B" w:rsidRPr="009A10AF" w:rsidTr="00864F0B">
        <w:tc>
          <w:tcPr>
            <w:tcW w:w="959" w:type="dxa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№№</w:t>
            </w:r>
          </w:p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№</w:t>
            </w:r>
          </w:p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протокола</w:t>
            </w:r>
          </w:p>
        </w:tc>
        <w:tc>
          <w:tcPr>
            <w:tcW w:w="2126" w:type="dxa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Количество листов</w:t>
            </w:r>
          </w:p>
        </w:tc>
      </w:tr>
      <w:tr w:rsidR="00864F0B" w:rsidRPr="009A10AF" w:rsidTr="00864F0B">
        <w:tc>
          <w:tcPr>
            <w:tcW w:w="959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4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Список технической документации.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б/н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Свидетельство о регистрации лаборатории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64F0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б/н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Основные данные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64F0B" w:rsidRPr="009A10AF" w:rsidTr="000239F2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Протокол визуального осмотра</w:t>
            </w:r>
          </w:p>
        </w:tc>
        <w:tc>
          <w:tcPr>
            <w:tcW w:w="2126" w:type="dxa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</w:tr>
      <w:tr w:rsidR="00864F0B" w:rsidRPr="009A10AF" w:rsidTr="000239F2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Протокол наличия цепи между заземленной электроустановкой и элементами заземленной электроустановки.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64F0B" w:rsidRPr="009A10AF" w:rsidTr="000239F2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Протокол измерения сопротивления изоляции проводов, кабелей, обмоток электрических машин и аппаратов.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Протокол проверки согласования параметров цепи «фаза – нуль» с характеристиками аппаратов защиты  и непрерывности защитных проводников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Протокол  проверки автоматических выключателей напряжением до 1000 В.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Перечень применяемого испытательного</w:t>
            </w: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br/>
              <w:t xml:space="preserve">оборудования  и средств измерений </w:t>
            </w: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Ведомость дефектов</w:t>
            </w:r>
          </w:p>
          <w:p w:rsidR="00864F0B" w:rsidRPr="009A10AF" w:rsidRDefault="00864F0B" w:rsidP="004E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4F0B" w:rsidRPr="009A10AF" w:rsidRDefault="00864F0B" w:rsidP="004E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64F0B" w:rsidRPr="009A10AF" w:rsidTr="00864F0B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  <w:p w:rsidR="00864F0B" w:rsidRPr="009A10AF" w:rsidRDefault="00864F0B" w:rsidP="009A1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0B" w:rsidRPr="009A10AF" w:rsidRDefault="00864F0B" w:rsidP="009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A10AF" w:rsidRPr="009A10AF" w:rsidRDefault="009A10AF" w:rsidP="009A10AF">
      <w:pPr>
        <w:spacing w:after="0" w:line="240" w:lineRule="auto"/>
        <w:jc w:val="center"/>
        <w:rPr>
          <w:rFonts w:ascii="с" w:eastAsia="Times New Roman" w:hAnsi="с" w:cs="Times New Roman"/>
          <w:b/>
          <w:bCs/>
          <w:iCs/>
          <w:sz w:val="24"/>
          <w:szCs w:val="20"/>
          <w:lang w:eastAsia="ru-RU"/>
        </w:rPr>
      </w:pPr>
    </w:p>
    <w:p w:rsidR="009A10AF" w:rsidRPr="009A10AF" w:rsidRDefault="009A10AF" w:rsidP="009A10AF">
      <w:pPr>
        <w:spacing w:after="0" w:line="240" w:lineRule="auto"/>
        <w:jc w:val="center"/>
        <w:rPr>
          <w:rFonts w:ascii="с" w:eastAsia="Times New Roman" w:hAnsi="с" w:cs="Times New Roman"/>
          <w:b/>
          <w:bCs/>
          <w:iCs/>
          <w:sz w:val="24"/>
          <w:szCs w:val="20"/>
          <w:lang w:eastAsia="ru-RU"/>
        </w:rPr>
      </w:pPr>
    </w:p>
    <w:p w:rsidR="009A10AF" w:rsidRPr="009A10AF" w:rsidRDefault="009A10AF" w:rsidP="009A10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9A10AF" w:rsidRPr="009A10AF" w:rsidRDefault="009A10AF" w:rsidP="009A10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9A10AF" w:rsidRPr="009A10AF" w:rsidRDefault="009A10AF" w:rsidP="009A10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9A10AF" w:rsidRPr="009A10AF" w:rsidRDefault="009A10AF" w:rsidP="009A10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9A10A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Рук. группы испытаний: </w:t>
      </w:r>
    </w:p>
    <w:p w:rsidR="009A10AF" w:rsidRPr="009A10AF" w:rsidRDefault="009A10AF" w:rsidP="009A10AF">
      <w:pPr>
        <w:spacing w:after="0" w:line="240" w:lineRule="auto"/>
        <w:jc w:val="center"/>
        <w:rPr>
          <w:rFonts w:ascii="с" w:eastAsia="Times New Roman" w:hAnsi="с" w:cs="Times New Roman"/>
          <w:bCs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709"/>
        <w:gridCol w:w="1985"/>
        <w:gridCol w:w="2092"/>
      </w:tblGrid>
      <w:tr w:rsidR="009A10AF" w:rsidRPr="009A10AF" w:rsidTr="004E6E20">
        <w:tc>
          <w:tcPr>
            <w:tcW w:w="709" w:type="dxa"/>
            <w:vAlign w:val="center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с" w:eastAsia="Times New Roman" w:hAnsi="с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0"/>
                <w:lang w:eastAsia="ru-RU"/>
              </w:rPr>
            </w:pPr>
            <w:r w:rsidRPr="009A10A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Лукинский С. Г.</w:t>
            </w:r>
          </w:p>
        </w:tc>
      </w:tr>
      <w:tr w:rsidR="009A10AF" w:rsidRPr="009A10AF" w:rsidTr="004E6E20">
        <w:tc>
          <w:tcPr>
            <w:tcW w:w="709" w:type="dxa"/>
          </w:tcPr>
          <w:p w:rsidR="009A10AF" w:rsidRPr="009A10AF" w:rsidRDefault="009A10AF" w:rsidP="009A10AF">
            <w:pPr>
              <w:spacing w:after="0" w:line="240" w:lineRule="auto"/>
              <w:jc w:val="center"/>
              <w:rPr>
                <w:rFonts w:ascii="с" w:eastAsia="Times New Roman" w:hAnsi="с" w:cs="Times New Roman"/>
                <w:bCs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4077" w:type="dxa"/>
            <w:gridSpan w:val="2"/>
          </w:tcPr>
          <w:p w:rsidR="009A10AF" w:rsidRPr="009A10AF" w:rsidRDefault="009A10AF" w:rsidP="009A10AF">
            <w:pPr>
              <w:spacing w:after="0" w:line="240" w:lineRule="auto"/>
              <w:rPr>
                <w:rFonts w:ascii="с" w:eastAsia="Times New Roman" w:hAnsi="с" w:cs="Times New Roman"/>
                <w:bCs/>
                <w:iCs/>
                <w:sz w:val="16"/>
                <w:szCs w:val="20"/>
                <w:lang w:eastAsia="ru-RU"/>
              </w:rPr>
            </w:pPr>
            <w:r w:rsidRPr="009A10AF">
              <w:rPr>
                <w:rFonts w:ascii="с" w:eastAsia="Times New Roman" w:hAnsi="с" w:cs="Times New Roman"/>
                <w:bCs/>
                <w:iCs/>
                <w:sz w:val="16"/>
                <w:szCs w:val="20"/>
                <w:lang w:eastAsia="ru-RU"/>
              </w:rPr>
              <w:t xml:space="preserve">            (подпись)</w:t>
            </w:r>
          </w:p>
        </w:tc>
      </w:tr>
    </w:tbl>
    <w:p w:rsidR="00EC2BFA" w:rsidRDefault="00EC2BFA" w:rsidP="00864F0B"/>
    <w:sectPr w:rsidR="00EC2BFA" w:rsidSect="004E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с">
    <w:altName w:val="Times New Roman"/>
    <w:panose1 w:val="00000000000000000000"/>
    <w:charset w:val="00"/>
    <w:family w:val="roman"/>
    <w:notTrueType/>
    <w:pitch w:val="default"/>
    <w:sig w:usb0="000F0000" w:usb1="07F40000" w:usb2="B7AA2066" w:usb3="0447883E" w:csb0="00000001" w:csb1="00713FC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C3D"/>
    <w:multiLevelType w:val="singleLevel"/>
    <w:tmpl w:val="5630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0AF"/>
    <w:rsid w:val="004E1E30"/>
    <w:rsid w:val="00670CFB"/>
    <w:rsid w:val="00864F0B"/>
    <w:rsid w:val="009A10AF"/>
    <w:rsid w:val="00A140C0"/>
    <w:rsid w:val="00CB65B9"/>
    <w:rsid w:val="00EC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163929</cp:lastModifiedBy>
  <cp:revision>3</cp:revision>
  <dcterms:created xsi:type="dcterms:W3CDTF">2018-01-27T19:51:00Z</dcterms:created>
  <dcterms:modified xsi:type="dcterms:W3CDTF">2018-01-27T19:51:00Z</dcterms:modified>
</cp:coreProperties>
</file>